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CD" w:rsidRDefault="00C712CD" w:rsidP="00C7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ROMANIA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Hotararea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se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adopta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majoritate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simpla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</w:p>
    <w:p w:rsidR="00C712CD" w:rsidRDefault="00C712CD" w:rsidP="00C7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JUDETUL VASLUI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consilierilor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prezenti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              </w:t>
      </w:r>
    </w:p>
    <w:p w:rsidR="00C712CD" w:rsidRDefault="00C712CD" w:rsidP="00C7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COMUNA GAGESTI</w:t>
      </w:r>
    </w:p>
    <w:p w:rsidR="00C712CD" w:rsidRDefault="00C712CD" w:rsidP="00C7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</w:t>
      </w:r>
    </w:p>
    <w:p w:rsidR="00C712CD" w:rsidRDefault="00C712CD" w:rsidP="00C712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PROIECT HOTARARE NR.58</w:t>
      </w:r>
      <w:r w:rsidR="00E877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/23.08.2022</w:t>
      </w:r>
      <w:bookmarkStart w:id="0" w:name="_GoBack"/>
      <w:bookmarkEnd w:id="0"/>
    </w:p>
    <w:p w:rsidR="00C712CD" w:rsidRDefault="00C712CD" w:rsidP="00C71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desemnarea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reprezentantului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 in</w:t>
      </w:r>
    </w:p>
    <w:p w:rsidR="00C712CD" w:rsidRDefault="00C712CD" w:rsidP="00C71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administratie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Gimnaziale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Ion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,</w:t>
      </w:r>
    </w:p>
    <w:p w:rsidR="00C712CD" w:rsidRDefault="00C712CD" w:rsidP="00C71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din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judetul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Vaslui,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2022-2023</w:t>
      </w:r>
    </w:p>
    <w:p w:rsidR="00C712CD" w:rsidRDefault="00C712CD" w:rsidP="00C7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C712CD" w:rsidRDefault="00C712CD" w:rsidP="00C712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Avand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vedere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 :</w:t>
      </w:r>
    </w:p>
    <w:p w:rsidR="00C712CD" w:rsidRDefault="00C712CD" w:rsidP="00C712CD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adresa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Scolii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Gimnaziale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,,Ion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Artene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nr.672/23.08.2022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desemnarea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 face parte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2022-2023;</w:t>
      </w:r>
    </w:p>
    <w:p w:rsidR="00C712CD" w:rsidRDefault="00C712CD" w:rsidP="00C712C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C712CD" w:rsidRDefault="00C712CD" w:rsidP="00C712C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C712CD" w:rsidRDefault="00C712CD" w:rsidP="00C712C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comisiilor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C712CD" w:rsidRDefault="00C712CD" w:rsidP="00C712C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baza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art.96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(2) lit.,,a’’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educatiei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nationale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nr.1/2011;</w:t>
      </w:r>
    </w:p>
    <w:p w:rsidR="00C712CD" w:rsidRDefault="00C712CD" w:rsidP="00C712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alin.(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1) lit.,,a”  din Ordinul nr.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5154/2021 pentru aprobarea Metodologiei-cadru de organizare si functionare a consiliilor de administratie din unitatile de invatamant preuniversitar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;</w:t>
      </w:r>
    </w:p>
    <w:p w:rsidR="00C712CD" w:rsidRDefault="00C712CD" w:rsidP="00C712CD">
      <w:pPr>
        <w:numPr>
          <w:ilvl w:val="0"/>
          <w:numId w:val="1"/>
        </w:numPr>
        <w:tabs>
          <w:tab w:val="num" w:pos="0"/>
        </w:tabs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 temeiul  art.129 alin.(1), alin.(2) lit.,,d”, alin.(7) lit.,,a”, art.139 alin.(1),    art. 196 alin.(1)  lit.,,a’’din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</w:t>
      </w:r>
    </w:p>
    <w:p w:rsidR="00C712CD" w:rsidRDefault="00C712CD" w:rsidP="00C7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C712CD" w:rsidRDefault="00C712CD" w:rsidP="00C71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Consiliul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Gagesti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Vaslui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intrunit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sedinta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ordinara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C712CD" w:rsidRDefault="00C712CD" w:rsidP="00C71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712CD" w:rsidRDefault="00C712CD" w:rsidP="00C712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HOTARASTE:</w:t>
      </w:r>
    </w:p>
    <w:p w:rsidR="00C712CD" w:rsidRDefault="00C712CD" w:rsidP="00C712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o-RO"/>
        </w:rPr>
        <w:t>Art.1.-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desemneaza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reprezentant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al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Consiliului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 in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administratie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Gimnaziale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,,Ion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unitate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invatamant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preuniversitar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personalitate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juridica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2022-2023,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……………..………………….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consilier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local;</w:t>
      </w:r>
    </w:p>
    <w:p w:rsidR="00C712CD" w:rsidRDefault="00C712CD" w:rsidP="00C712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2.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Prezenta hotărâre se comunică, prin intermediul secretarului general al comunei, în termenul prevăzut de lege,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Intitutiei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Prefectului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judetul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Vaslui,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Gimnaziale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,,Ion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se aduce la cunostinta publica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afisare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 site-ul oficial al primariei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o-RO"/>
        </w:rPr>
        <w:t>http://www.primaria-gagesti-vaslui.ro</w:t>
      </w:r>
    </w:p>
    <w:p w:rsidR="00C712CD" w:rsidRDefault="00C712CD" w:rsidP="00C712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C712CD" w:rsidRDefault="00C712CD" w:rsidP="00C712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august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2022</w:t>
      </w:r>
    </w:p>
    <w:p w:rsidR="00C712CD" w:rsidRDefault="00C712CD" w:rsidP="00C712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C712CD" w:rsidRDefault="00C712CD" w:rsidP="00C712C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INIȚIATOR,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legalitate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                              </w:t>
      </w:r>
    </w:p>
    <w:p w:rsidR="00C712CD" w:rsidRDefault="00C712CD" w:rsidP="00C712C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                                     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general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                                                         </w:t>
      </w:r>
    </w:p>
    <w:p w:rsidR="00C712CD" w:rsidRDefault="00C712CD" w:rsidP="00C712CD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. COSTICĂ   STUPU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Alina-Manole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Maria,Consilier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principal,</w:t>
      </w:r>
    </w:p>
    <w:sectPr w:rsidR="00C712CD" w:rsidSect="00C712CD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3660"/>
    <w:multiLevelType w:val="hybridMultilevel"/>
    <w:tmpl w:val="482AC518"/>
    <w:lvl w:ilvl="0" w:tplc="D8C49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C712CD"/>
    <w:rsid w:val="00E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494C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2021-11-03T12:08:00Z</dcterms:created>
  <dcterms:modified xsi:type="dcterms:W3CDTF">2022-10-11T10:53:00Z</dcterms:modified>
</cp:coreProperties>
</file>